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62"/>
        <w:tblW w:w="13902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851"/>
        <w:gridCol w:w="392"/>
        <w:gridCol w:w="425"/>
        <w:gridCol w:w="426"/>
        <w:gridCol w:w="425"/>
        <w:gridCol w:w="473"/>
        <w:gridCol w:w="377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8"/>
        <w:gridCol w:w="411"/>
        <w:gridCol w:w="425"/>
        <w:gridCol w:w="582"/>
        <w:gridCol w:w="582"/>
      </w:tblGrid>
      <w:tr w:rsidR="00CD79F4" w:rsidRPr="00EE1070" w:rsidTr="00131178">
        <w:trPr>
          <w:cantSplit/>
          <w:trHeight w:val="1270"/>
        </w:trPr>
        <w:tc>
          <w:tcPr>
            <w:tcW w:w="2405" w:type="dxa"/>
          </w:tcPr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>Тип</w:t>
            </w: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</w:rPr>
              <w:t>оборудования</w:t>
            </w:r>
          </w:p>
        </w:tc>
        <w:tc>
          <w:tcPr>
            <w:tcW w:w="992" w:type="dxa"/>
          </w:tcPr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>Модель</w:t>
            </w: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>оборудования</w:t>
            </w:r>
          </w:p>
        </w:tc>
        <w:tc>
          <w:tcPr>
            <w:tcW w:w="851" w:type="dxa"/>
          </w:tcPr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>Фирма производитель</w:t>
            </w:r>
          </w:p>
        </w:tc>
        <w:tc>
          <w:tcPr>
            <w:tcW w:w="392" w:type="dxa"/>
          </w:tcPr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jc w:val="center"/>
              <w:rPr>
                <w:sz w:val="12"/>
                <w:szCs w:val="12"/>
              </w:rPr>
            </w:pPr>
          </w:p>
          <w:p w:rsidR="00CD79F4" w:rsidRPr="00EE1070" w:rsidRDefault="00CD79F4" w:rsidP="004715D7">
            <w:pPr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>Кол</w:t>
            </w:r>
          </w:p>
        </w:tc>
        <w:tc>
          <w:tcPr>
            <w:tcW w:w="425" w:type="dxa"/>
            <w:textDirection w:val="btLr"/>
          </w:tcPr>
          <w:p w:rsidR="00CD79F4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>Бельэтаж левый</w:t>
            </w:r>
          </w:p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4715D7">
              <w:rPr>
                <w:sz w:val="12"/>
                <w:szCs w:val="12"/>
              </w:rPr>
              <w:t>Световая ложа 1</w:t>
            </w:r>
          </w:p>
        </w:tc>
        <w:tc>
          <w:tcPr>
            <w:tcW w:w="426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>Бельэтаж правый</w:t>
            </w:r>
          </w:p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4715D7">
              <w:rPr>
                <w:sz w:val="12"/>
                <w:szCs w:val="12"/>
              </w:rPr>
              <w:t>Световая ложа 1</w:t>
            </w:r>
          </w:p>
        </w:tc>
        <w:tc>
          <w:tcPr>
            <w:tcW w:w="425" w:type="dxa"/>
            <w:textDirection w:val="btLr"/>
          </w:tcPr>
          <w:p w:rsidR="00CD79F4" w:rsidRPr="004715D7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4715D7">
              <w:rPr>
                <w:sz w:val="12"/>
                <w:szCs w:val="12"/>
              </w:rPr>
              <w:t>Бельэтаж левый</w:t>
            </w:r>
          </w:p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Световая ложа 2</w:t>
            </w:r>
          </w:p>
        </w:tc>
        <w:tc>
          <w:tcPr>
            <w:tcW w:w="473" w:type="dxa"/>
            <w:textDirection w:val="btLr"/>
          </w:tcPr>
          <w:p w:rsidR="00CD79F4" w:rsidRPr="004715D7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4715D7">
              <w:rPr>
                <w:sz w:val="12"/>
                <w:szCs w:val="12"/>
              </w:rPr>
              <w:t>Бельэтаж правый</w:t>
            </w:r>
          </w:p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Световая ложа 2</w:t>
            </w:r>
          </w:p>
        </w:tc>
        <w:tc>
          <w:tcPr>
            <w:tcW w:w="377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>Портал левый</w:t>
            </w:r>
          </w:p>
        </w:tc>
        <w:tc>
          <w:tcPr>
            <w:tcW w:w="426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>Портал правый</w:t>
            </w:r>
          </w:p>
        </w:tc>
        <w:tc>
          <w:tcPr>
            <w:tcW w:w="425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Стена для прострелов левая</w:t>
            </w:r>
          </w:p>
        </w:tc>
        <w:tc>
          <w:tcPr>
            <w:tcW w:w="425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Стена для прострелов правая</w:t>
            </w:r>
          </w:p>
        </w:tc>
        <w:tc>
          <w:tcPr>
            <w:tcW w:w="425" w:type="dxa"/>
            <w:textDirection w:val="btLr"/>
          </w:tcPr>
          <w:p w:rsidR="00CD79F4" w:rsidRDefault="00CD79F4" w:rsidP="004715D7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Галерея левая </w:t>
            </w:r>
          </w:p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 ярус</w:t>
            </w:r>
            <w:r w:rsidRPr="00EE1070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  </w:t>
            </w:r>
          </w:p>
        </w:tc>
        <w:tc>
          <w:tcPr>
            <w:tcW w:w="425" w:type="dxa"/>
            <w:textDirection w:val="btLr"/>
          </w:tcPr>
          <w:p w:rsidR="00CD79F4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 xml:space="preserve">Галерея правая </w:t>
            </w:r>
          </w:p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4715D7">
              <w:rPr>
                <w:sz w:val="12"/>
                <w:szCs w:val="12"/>
              </w:rPr>
              <w:t>(1 ярус)</w:t>
            </w:r>
          </w:p>
        </w:tc>
        <w:tc>
          <w:tcPr>
            <w:tcW w:w="426" w:type="dxa"/>
            <w:textDirection w:val="btLr"/>
          </w:tcPr>
          <w:p w:rsidR="00CD79F4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алерея контровая</w:t>
            </w:r>
          </w:p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4715D7">
              <w:rPr>
                <w:sz w:val="12"/>
                <w:szCs w:val="12"/>
              </w:rPr>
              <w:t>(1 ярус)</w:t>
            </w:r>
          </w:p>
        </w:tc>
        <w:tc>
          <w:tcPr>
            <w:tcW w:w="425" w:type="dxa"/>
            <w:textDirection w:val="btLr"/>
          </w:tcPr>
          <w:p w:rsidR="00CD79F4" w:rsidRDefault="00CD79F4" w:rsidP="00DB769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Галерея левая</w:t>
            </w:r>
          </w:p>
          <w:p w:rsidR="00CD79F4" w:rsidRPr="00EE1070" w:rsidRDefault="00CD79F4" w:rsidP="00DB769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</w:t>
            </w:r>
            <w:r w:rsidRPr="00DB769F">
              <w:rPr>
                <w:sz w:val="12"/>
                <w:szCs w:val="12"/>
              </w:rPr>
              <w:t xml:space="preserve"> ярус)</w:t>
            </w:r>
          </w:p>
        </w:tc>
        <w:tc>
          <w:tcPr>
            <w:tcW w:w="425" w:type="dxa"/>
            <w:textDirection w:val="btLr"/>
          </w:tcPr>
          <w:p w:rsidR="00CD79F4" w:rsidRPr="00DB769F" w:rsidRDefault="00CD79F4" w:rsidP="00DB769F">
            <w:pPr>
              <w:ind w:left="113" w:right="113"/>
              <w:rPr>
                <w:sz w:val="12"/>
                <w:szCs w:val="12"/>
              </w:rPr>
            </w:pPr>
            <w:r w:rsidRPr="00DB769F">
              <w:rPr>
                <w:sz w:val="12"/>
                <w:szCs w:val="12"/>
              </w:rPr>
              <w:t xml:space="preserve">Галерея правая </w:t>
            </w:r>
          </w:p>
          <w:p w:rsidR="00CD79F4" w:rsidRPr="00EE1070" w:rsidRDefault="00CD79F4" w:rsidP="00DB769F">
            <w:pPr>
              <w:ind w:left="113" w:right="113"/>
              <w:rPr>
                <w:sz w:val="12"/>
                <w:szCs w:val="12"/>
              </w:rPr>
            </w:pPr>
            <w:r w:rsidRPr="00DB769F">
              <w:rPr>
                <w:sz w:val="12"/>
                <w:szCs w:val="12"/>
              </w:rPr>
              <w:t>(2 ярус)</w:t>
            </w:r>
          </w:p>
        </w:tc>
        <w:tc>
          <w:tcPr>
            <w:tcW w:w="425" w:type="dxa"/>
            <w:textDirection w:val="btLr"/>
          </w:tcPr>
          <w:p w:rsidR="00CD79F4" w:rsidRPr="00DB769F" w:rsidRDefault="00CD79F4" w:rsidP="00DB769F">
            <w:pPr>
              <w:ind w:left="113" w:right="113"/>
              <w:rPr>
                <w:sz w:val="12"/>
                <w:szCs w:val="12"/>
              </w:rPr>
            </w:pPr>
            <w:r w:rsidRPr="00DB769F">
              <w:rPr>
                <w:sz w:val="12"/>
                <w:szCs w:val="12"/>
              </w:rPr>
              <w:t>Галерея контровая</w:t>
            </w:r>
          </w:p>
          <w:p w:rsidR="00CD79F4" w:rsidRPr="00EE1070" w:rsidRDefault="00CD79F4" w:rsidP="00DB769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</w:t>
            </w:r>
            <w:r w:rsidRPr="00DB769F">
              <w:rPr>
                <w:sz w:val="12"/>
                <w:szCs w:val="12"/>
              </w:rPr>
              <w:t xml:space="preserve"> ярус)</w:t>
            </w:r>
          </w:p>
        </w:tc>
        <w:tc>
          <w:tcPr>
            <w:tcW w:w="426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</w:rPr>
              <w:t>Вынос</w:t>
            </w:r>
            <w:r>
              <w:rPr>
                <w:sz w:val="12"/>
                <w:szCs w:val="12"/>
              </w:rPr>
              <w:t xml:space="preserve"> б</w:t>
            </w:r>
            <w:r w:rsidRPr="00DB769F">
              <w:rPr>
                <w:sz w:val="12"/>
                <w:szCs w:val="12"/>
              </w:rPr>
              <w:t>ельэтаж</w:t>
            </w:r>
          </w:p>
        </w:tc>
        <w:tc>
          <w:tcPr>
            <w:tcW w:w="425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Выносной софит</w:t>
            </w:r>
          </w:p>
        </w:tc>
        <w:tc>
          <w:tcPr>
            <w:tcW w:w="458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  <w:lang w:val="en-US"/>
              </w:rPr>
              <w:t xml:space="preserve">I </w:t>
            </w:r>
            <w:r w:rsidRPr="00EE1070">
              <w:rPr>
                <w:sz w:val="12"/>
                <w:szCs w:val="12"/>
              </w:rPr>
              <w:t>софит</w:t>
            </w:r>
          </w:p>
        </w:tc>
        <w:tc>
          <w:tcPr>
            <w:tcW w:w="411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  <w:lang w:val="en-US"/>
              </w:rPr>
              <w:t xml:space="preserve">II </w:t>
            </w:r>
            <w:r w:rsidRPr="00EE1070">
              <w:rPr>
                <w:sz w:val="12"/>
                <w:szCs w:val="12"/>
              </w:rPr>
              <w:t>софит</w:t>
            </w:r>
          </w:p>
        </w:tc>
        <w:tc>
          <w:tcPr>
            <w:tcW w:w="425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  <w:lang w:val="en-US"/>
              </w:rPr>
              <w:t xml:space="preserve">III </w:t>
            </w:r>
            <w:r w:rsidRPr="00EE1070">
              <w:rPr>
                <w:sz w:val="12"/>
                <w:szCs w:val="12"/>
              </w:rPr>
              <w:t>софит</w:t>
            </w:r>
          </w:p>
        </w:tc>
        <w:tc>
          <w:tcPr>
            <w:tcW w:w="582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  <w:lang w:val="en-US"/>
              </w:rPr>
              <w:t xml:space="preserve">IV </w:t>
            </w:r>
            <w:r w:rsidRPr="00EE1070">
              <w:rPr>
                <w:sz w:val="12"/>
                <w:szCs w:val="12"/>
              </w:rPr>
              <w:t>софит</w:t>
            </w:r>
          </w:p>
        </w:tc>
        <w:tc>
          <w:tcPr>
            <w:tcW w:w="582" w:type="dxa"/>
            <w:textDirection w:val="btLr"/>
          </w:tcPr>
          <w:p w:rsidR="00CD79F4" w:rsidRPr="00EE1070" w:rsidRDefault="00CD79F4" w:rsidP="004715D7">
            <w:pPr>
              <w:ind w:left="113" w:right="113"/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  <w:lang w:val="en-US"/>
              </w:rPr>
              <w:t>Дополнительное</w:t>
            </w:r>
            <w:r w:rsidRPr="00EE1070">
              <w:rPr>
                <w:sz w:val="12"/>
                <w:szCs w:val="12"/>
              </w:rPr>
              <w:t xml:space="preserve"> переносное</w:t>
            </w:r>
            <w:r w:rsidRPr="00EE1070">
              <w:rPr>
                <w:sz w:val="12"/>
                <w:szCs w:val="12"/>
                <w:lang w:val="en-US"/>
              </w:rPr>
              <w:t xml:space="preserve"> </w:t>
            </w:r>
            <w:r w:rsidRPr="00EE1070">
              <w:rPr>
                <w:sz w:val="12"/>
                <w:szCs w:val="12"/>
              </w:rPr>
              <w:t xml:space="preserve"> оборудование</w:t>
            </w: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4715D7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>Следящий прожектор   1000 W</w:t>
            </w:r>
          </w:p>
        </w:tc>
        <w:tc>
          <w:tcPr>
            <w:tcW w:w="992" w:type="dxa"/>
          </w:tcPr>
          <w:p w:rsidR="00CD79F4" w:rsidRPr="00EE1070" w:rsidRDefault="00CD79F4" w:rsidP="00A053EA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F.A.L.</w:t>
            </w:r>
          </w:p>
        </w:tc>
        <w:tc>
          <w:tcPr>
            <w:tcW w:w="851" w:type="dxa"/>
          </w:tcPr>
          <w:p w:rsidR="00CD79F4" w:rsidRPr="00A053EA" w:rsidRDefault="00CD79F4" w:rsidP="004715D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Италия</w:t>
            </w:r>
          </w:p>
        </w:tc>
        <w:tc>
          <w:tcPr>
            <w:tcW w:w="392" w:type="dxa"/>
          </w:tcPr>
          <w:p w:rsidR="00CD79F4" w:rsidRPr="00131178" w:rsidRDefault="00CD79F4" w:rsidP="004715D7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  <w:r w:rsidRPr="00131178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  <w:r w:rsidRPr="00131178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8" w:type="dxa"/>
          </w:tcPr>
          <w:p w:rsidR="00CD79F4" w:rsidRPr="00131178" w:rsidRDefault="00CD79F4" w:rsidP="004715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1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4715D7">
            <w:pPr>
              <w:rPr>
                <w:sz w:val="16"/>
                <w:szCs w:val="16"/>
                <w:lang w:val="en-US"/>
              </w:rPr>
            </w:pPr>
            <w:r w:rsidRPr="00CD79F4">
              <w:rPr>
                <w:sz w:val="16"/>
                <w:szCs w:val="16"/>
              </w:rPr>
              <w:t>Прибор «</w:t>
            </w:r>
            <w:r w:rsidRPr="00CD79F4">
              <w:rPr>
                <w:sz w:val="16"/>
                <w:szCs w:val="16"/>
                <w:lang w:val="en-US"/>
              </w:rPr>
              <w:t>Moving Head</w:t>
            </w:r>
            <w:r w:rsidRPr="00CD79F4">
              <w:rPr>
                <w:sz w:val="16"/>
                <w:szCs w:val="16"/>
              </w:rPr>
              <w:t>»</w:t>
            </w:r>
            <w:r w:rsidRPr="00CD79F4">
              <w:rPr>
                <w:sz w:val="16"/>
                <w:szCs w:val="16"/>
                <w:lang w:val="en-US"/>
              </w:rPr>
              <w:t xml:space="preserve"> 750 W</w:t>
            </w:r>
          </w:p>
        </w:tc>
        <w:tc>
          <w:tcPr>
            <w:tcW w:w="992" w:type="dxa"/>
          </w:tcPr>
          <w:p w:rsidR="00CD79F4" w:rsidRPr="00EE1070" w:rsidRDefault="00CD79F4" w:rsidP="004715D7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Revolution</w:t>
            </w:r>
          </w:p>
        </w:tc>
        <w:tc>
          <w:tcPr>
            <w:tcW w:w="851" w:type="dxa"/>
          </w:tcPr>
          <w:p w:rsidR="00CD79F4" w:rsidRPr="00DB769F" w:rsidRDefault="00CD79F4" w:rsidP="004715D7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ETC</w:t>
            </w:r>
          </w:p>
        </w:tc>
        <w:tc>
          <w:tcPr>
            <w:tcW w:w="392" w:type="dxa"/>
          </w:tcPr>
          <w:p w:rsidR="00CD79F4" w:rsidRPr="00131178" w:rsidRDefault="00CD79F4" w:rsidP="004715D7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58" w:type="dxa"/>
          </w:tcPr>
          <w:p w:rsidR="00CD79F4" w:rsidRPr="00131178" w:rsidRDefault="00CD79F4" w:rsidP="004715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1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4715D7">
            <w:pPr>
              <w:rPr>
                <w:sz w:val="16"/>
                <w:szCs w:val="16"/>
                <w:lang w:val="en-US"/>
              </w:rPr>
            </w:pP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4715D7">
            <w:pPr>
              <w:rPr>
                <w:sz w:val="16"/>
                <w:szCs w:val="16"/>
                <w:lang w:val="en-US"/>
              </w:rPr>
            </w:pPr>
            <w:r w:rsidRPr="00CD79F4">
              <w:rPr>
                <w:sz w:val="16"/>
                <w:szCs w:val="16"/>
              </w:rPr>
              <w:t>Прибор «</w:t>
            </w:r>
            <w:r w:rsidRPr="00CD79F4">
              <w:rPr>
                <w:sz w:val="16"/>
                <w:szCs w:val="16"/>
                <w:lang w:val="en-US"/>
              </w:rPr>
              <w:t>Moving Head</w:t>
            </w:r>
            <w:r w:rsidRPr="00CD79F4">
              <w:rPr>
                <w:sz w:val="16"/>
                <w:szCs w:val="16"/>
              </w:rPr>
              <w:t>»</w:t>
            </w:r>
            <w:r w:rsidRPr="00CD79F4">
              <w:rPr>
                <w:sz w:val="16"/>
                <w:szCs w:val="16"/>
                <w:lang w:val="en-US"/>
              </w:rPr>
              <w:t xml:space="preserve"> 750 W</w:t>
            </w:r>
          </w:p>
        </w:tc>
        <w:tc>
          <w:tcPr>
            <w:tcW w:w="992" w:type="dxa"/>
          </w:tcPr>
          <w:p w:rsidR="00CD79F4" w:rsidRPr="006665B9" w:rsidRDefault="006665B9" w:rsidP="004715D7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MAC 250 KRYPTON</w:t>
            </w:r>
          </w:p>
        </w:tc>
        <w:tc>
          <w:tcPr>
            <w:tcW w:w="851" w:type="dxa"/>
          </w:tcPr>
          <w:p w:rsidR="00CD79F4" w:rsidRPr="006665B9" w:rsidRDefault="006665B9" w:rsidP="004715D7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MARTIN</w:t>
            </w:r>
          </w:p>
        </w:tc>
        <w:tc>
          <w:tcPr>
            <w:tcW w:w="392" w:type="dxa"/>
          </w:tcPr>
          <w:p w:rsidR="00CD79F4" w:rsidRPr="006665B9" w:rsidRDefault="006665B9" w:rsidP="004715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4715D7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11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4715D7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4715D7">
            <w:pPr>
              <w:rPr>
                <w:sz w:val="16"/>
                <w:szCs w:val="16"/>
                <w:lang w:val="en-US"/>
              </w:rPr>
            </w:pP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 xml:space="preserve">Профильный прожектор с углом раскрытия 19°, 750 </w:t>
            </w:r>
            <w:r w:rsidRPr="00CD79F4"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Source Four 19</w:t>
            </w:r>
            <w:r w:rsidRPr="00EE1070">
              <w:rPr>
                <w:sz w:val="12"/>
                <w:szCs w:val="12"/>
                <w:lang w:val="en-US"/>
              </w:rPr>
              <w:t>°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ETC</w:t>
            </w:r>
          </w:p>
        </w:tc>
        <w:tc>
          <w:tcPr>
            <w:tcW w:w="39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  <w:r w:rsidRPr="0013117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  <w:r w:rsidRPr="00131178">
              <w:rPr>
                <w:sz w:val="16"/>
                <w:szCs w:val="16"/>
              </w:rPr>
              <w:t>2</w:t>
            </w: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 xml:space="preserve">Прожектор </w:t>
            </w:r>
            <w:r w:rsidRPr="00CD79F4">
              <w:rPr>
                <w:sz w:val="16"/>
                <w:szCs w:val="16"/>
                <w:lang w:val="en-US"/>
              </w:rPr>
              <w:t>PAR</w:t>
            </w:r>
            <w:r w:rsidRPr="00CD79F4">
              <w:rPr>
                <w:sz w:val="16"/>
                <w:szCs w:val="16"/>
              </w:rPr>
              <w:t xml:space="preserve"> 64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  <w:lang w:val="en-US"/>
              </w:rPr>
              <w:t>PAR</w:t>
            </w:r>
            <w:r>
              <w:rPr>
                <w:sz w:val="12"/>
                <w:szCs w:val="12"/>
              </w:rPr>
              <w:t xml:space="preserve"> 100</w:t>
            </w:r>
            <w:r w:rsidRPr="00EE1070">
              <w:rPr>
                <w:sz w:val="12"/>
                <w:szCs w:val="12"/>
              </w:rPr>
              <w:t xml:space="preserve">0 </w:t>
            </w:r>
            <w:r w:rsidRPr="00EE1070">
              <w:rPr>
                <w:sz w:val="12"/>
                <w:szCs w:val="12"/>
                <w:lang w:val="en-US"/>
              </w:rPr>
              <w:t>W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</w:rPr>
            </w:pPr>
          </w:p>
        </w:tc>
        <w:tc>
          <w:tcPr>
            <w:tcW w:w="392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10</w:t>
            </w: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 xml:space="preserve">Прожектор </w:t>
            </w:r>
            <w:r w:rsidRPr="00CD79F4">
              <w:rPr>
                <w:sz w:val="16"/>
                <w:szCs w:val="16"/>
                <w:lang w:val="en-US"/>
              </w:rPr>
              <w:t>PC</w:t>
            </w:r>
            <w:r w:rsidRPr="00CD79F4">
              <w:rPr>
                <w:sz w:val="16"/>
                <w:szCs w:val="16"/>
              </w:rPr>
              <w:t xml:space="preserve"> 1000 </w:t>
            </w:r>
            <w:r w:rsidRPr="00CD79F4">
              <w:rPr>
                <w:sz w:val="16"/>
                <w:szCs w:val="16"/>
                <w:lang w:val="en-US"/>
              </w:rPr>
              <w:t>W</w:t>
            </w:r>
            <w:r w:rsidRPr="00CD79F4">
              <w:rPr>
                <w:sz w:val="16"/>
                <w:szCs w:val="16"/>
              </w:rPr>
              <w:t xml:space="preserve"> установленный в моторизированную лиру б/з скроллера</w:t>
            </w:r>
          </w:p>
        </w:tc>
        <w:tc>
          <w:tcPr>
            <w:tcW w:w="992" w:type="dxa"/>
          </w:tcPr>
          <w:p w:rsidR="00CD79F4" w:rsidRPr="00504EE3" w:rsidRDefault="00CD79F4" w:rsidP="000666B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CD79F4" w:rsidRPr="00504EE3" w:rsidRDefault="00CD79F4" w:rsidP="000666BF">
            <w:pPr>
              <w:rPr>
                <w:sz w:val="12"/>
                <w:szCs w:val="12"/>
              </w:rPr>
            </w:pPr>
          </w:p>
        </w:tc>
        <w:tc>
          <w:tcPr>
            <w:tcW w:w="392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D79F4" w:rsidRPr="00131178" w:rsidRDefault="00CD79F4" w:rsidP="000666BF">
            <w:pPr>
              <w:jc w:val="center"/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 xml:space="preserve">Прожектор с линзой </w:t>
            </w:r>
            <w:r w:rsidRPr="00CD79F4">
              <w:rPr>
                <w:sz w:val="16"/>
                <w:szCs w:val="16"/>
                <w:lang w:val="en-US"/>
              </w:rPr>
              <w:t>PC</w:t>
            </w:r>
            <w:r w:rsidRPr="00CD79F4">
              <w:rPr>
                <w:sz w:val="16"/>
                <w:szCs w:val="16"/>
              </w:rPr>
              <w:t xml:space="preserve"> 1000 </w:t>
            </w:r>
            <w:r w:rsidRPr="00CD79F4"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FHR 1000 PC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92" w:type="dxa"/>
          </w:tcPr>
          <w:p w:rsidR="00CD79F4" w:rsidRPr="00131178" w:rsidRDefault="000665FF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0665FF" w:rsidP="0006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 xml:space="preserve">Прожектор с линзой </w:t>
            </w:r>
            <w:r w:rsidRPr="00CD79F4">
              <w:rPr>
                <w:sz w:val="16"/>
                <w:szCs w:val="16"/>
                <w:lang w:val="en-US"/>
              </w:rPr>
              <w:t>PC</w:t>
            </w:r>
            <w:r w:rsidRPr="00CD79F4">
              <w:rPr>
                <w:sz w:val="16"/>
                <w:szCs w:val="16"/>
              </w:rPr>
              <w:t xml:space="preserve"> 2000 </w:t>
            </w:r>
            <w:r w:rsidRPr="00CD79F4"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  <w:lang w:val="en-US"/>
              </w:rPr>
              <w:t>FHR 2000 PC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</w:rPr>
            </w:pPr>
          </w:p>
        </w:tc>
        <w:tc>
          <w:tcPr>
            <w:tcW w:w="392" w:type="dxa"/>
          </w:tcPr>
          <w:p w:rsidR="00CD79F4" w:rsidRPr="00B76680" w:rsidRDefault="000665FF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25" w:type="dxa"/>
          </w:tcPr>
          <w:p w:rsidR="00CD79F4" w:rsidRPr="00131178" w:rsidRDefault="000665FF" w:rsidP="0006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CD79F4" w:rsidRPr="00131178" w:rsidRDefault="000665FF" w:rsidP="0006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0665FF" w:rsidP="0006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 xml:space="preserve">Прожектор с линзой </w:t>
            </w:r>
            <w:r w:rsidRPr="00CD79F4">
              <w:rPr>
                <w:sz w:val="16"/>
                <w:szCs w:val="16"/>
                <w:lang w:val="en-US"/>
              </w:rPr>
              <w:t>PC</w:t>
            </w:r>
            <w:r w:rsidRPr="00CD79F4">
              <w:rPr>
                <w:sz w:val="16"/>
                <w:szCs w:val="16"/>
              </w:rPr>
              <w:t xml:space="preserve"> 500 </w:t>
            </w:r>
            <w:r w:rsidRPr="00CD79F4"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  <w:lang w:val="en-US"/>
              </w:rPr>
              <w:t>FHR 500 PC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</w:rPr>
            </w:pPr>
          </w:p>
        </w:tc>
        <w:tc>
          <w:tcPr>
            <w:tcW w:w="392" w:type="dxa"/>
          </w:tcPr>
          <w:p w:rsidR="00CD79F4" w:rsidRPr="00131178" w:rsidRDefault="00B76680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  <w:lang w:val="en-US"/>
              </w:rPr>
            </w:pPr>
            <w:r w:rsidRPr="00CD79F4">
              <w:rPr>
                <w:sz w:val="16"/>
                <w:szCs w:val="16"/>
              </w:rPr>
              <w:t xml:space="preserve">Профильный прожектор </w:t>
            </w:r>
            <w:r w:rsidRPr="00CD79F4">
              <w:rPr>
                <w:sz w:val="16"/>
                <w:szCs w:val="16"/>
                <w:lang w:val="en-US"/>
              </w:rPr>
              <w:t>zoom 15-30</w:t>
            </w:r>
            <w:r w:rsidRPr="00CD79F4">
              <w:rPr>
                <w:rFonts w:ascii="Arial" w:hAnsi="Arial" w:cs="Arial"/>
                <w:sz w:val="16"/>
                <w:szCs w:val="16"/>
                <w:lang w:val="en-US"/>
              </w:rPr>
              <w:t>°, 750 w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Source Four zoom 15-30°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ETC</w:t>
            </w:r>
          </w:p>
        </w:tc>
        <w:tc>
          <w:tcPr>
            <w:tcW w:w="392" w:type="dxa"/>
          </w:tcPr>
          <w:p w:rsidR="00CD79F4" w:rsidRPr="00131178" w:rsidRDefault="00B76680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</w:tcPr>
          <w:p w:rsidR="00CD79F4" w:rsidRPr="00131178" w:rsidRDefault="00131178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</w:tcPr>
          <w:p w:rsidR="00CD79F4" w:rsidRPr="00131178" w:rsidRDefault="00131178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D79F4" w:rsidRPr="00131178" w:rsidRDefault="00131178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 xml:space="preserve">Профильный прожектор </w:t>
            </w:r>
            <w:r w:rsidRPr="00CD79F4">
              <w:rPr>
                <w:sz w:val="16"/>
                <w:szCs w:val="16"/>
                <w:lang w:val="en-US"/>
              </w:rPr>
              <w:t>zoom 25-50°, 750 w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Source Four zoom 25-50°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ETC</w:t>
            </w:r>
          </w:p>
        </w:tc>
        <w:tc>
          <w:tcPr>
            <w:tcW w:w="392" w:type="dxa"/>
          </w:tcPr>
          <w:p w:rsidR="00CD79F4" w:rsidRPr="00131178" w:rsidRDefault="00B76680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131178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CD79F4" w:rsidRPr="00131178" w:rsidRDefault="00131178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</w:tcPr>
          <w:p w:rsidR="00CD79F4" w:rsidRPr="00131178" w:rsidRDefault="00131178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131178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 xml:space="preserve">Профильный прожектор с углом раскрытия 40°, 750 </w:t>
            </w:r>
            <w:r w:rsidRPr="00CD79F4"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92" w:type="dxa"/>
          </w:tcPr>
          <w:p w:rsidR="00CD79F4" w:rsidRPr="00121779" w:rsidRDefault="00CD79F4" w:rsidP="000666BF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Altman Sheakspeare</w:t>
            </w:r>
          </w:p>
        </w:tc>
        <w:tc>
          <w:tcPr>
            <w:tcW w:w="851" w:type="dxa"/>
          </w:tcPr>
          <w:p w:rsidR="00CD79F4" w:rsidRPr="00121779" w:rsidRDefault="00CD79F4" w:rsidP="000666BF">
            <w:pPr>
              <w:rPr>
                <w:sz w:val="12"/>
                <w:szCs w:val="12"/>
              </w:rPr>
            </w:pPr>
          </w:p>
        </w:tc>
        <w:tc>
          <w:tcPr>
            <w:tcW w:w="392" w:type="dxa"/>
          </w:tcPr>
          <w:p w:rsidR="00CD79F4" w:rsidRPr="00B76680" w:rsidRDefault="00B76680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 xml:space="preserve">Профильный прожектор с углом раскрытия 36°, 750 </w:t>
            </w:r>
            <w:r w:rsidRPr="00CD79F4"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Source Four 36°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ETC</w:t>
            </w:r>
          </w:p>
        </w:tc>
        <w:tc>
          <w:tcPr>
            <w:tcW w:w="392" w:type="dxa"/>
          </w:tcPr>
          <w:p w:rsidR="00CD79F4" w:rsidRPr="00131178" w:rsidRDefault="00846E2B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846E2B" w:rsidP="0006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D79F4" w:rsidRPr="00131178" w:rsidRDefault="00846E2B" w:rsidP="0006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AF5108" w:rsidRDefault="00CD79F4" w:rsidP="000666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B76680" w:rsidRDefault="00B76680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 xml:space="preserve">Профильный прожектор с углом раскрытия 50°, 750 </w:t>
            </w:r>
            <w:r w:rsidRPr="00CD79F4"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Source Four 50°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ETC</w:t>
            </w:r>
          </w:p>
        </w:tc>
        <w:tc>
          <w:tcPr>
            <w:tcW w:w="392" w:type="dxa"/>
          </w:tcPr>
          <w:p w:rsidR="00CD79F4" w:rsidRPr="00DA54E6" w:rsidRDefault="00DA54E6" w:rsidP="0006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B76680" w:rsidRDefault="00B76680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B76680" w:rsidRDefault="00B76680" w:rsidP="000666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>Прибор ультрафиолетового света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400</w:t>
            </w:r>
            <w:r>
              <w:rPr>
                <w:sz w:val="12"/>
                <w:szCs w:val="12"/>
                <w:lang w:val="en-US"/>
              </w:rPr>
              <w:t xml:space="preserve"> W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</w:rPr>
            </w:pPr>
          </w:p>
        </w:tc>
        <w:tc>
          <w:tcPr>
            <w:tcW w:w="392" w:type="dxa"/>
          </w:tcPr>
          <w:p w:rsidR="00CD79F4" w:rsidRPr="00131178" w:rsidRDefault="00DA54E6" w:rsidP="0006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DA54E6" w:rsidP="0006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>Стробоскоп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9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  <w:r w:rsidRPr="0013117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>Генератор тумана</w:t>
            </w:r>
          </w:p>
        </w:tc>
        <w:tc>
          <w:tcPr>
            <w:tcW w:w="992" w:type="dxa"/>
          </w:tcPr>
          <w:p w:rsidR="00CD79F4" w:rsidRPr="002E2053" w:rsidRDefault="00CD79F4" w:rsidP="000666BF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TOUR-HAZER II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92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>Генератор дыма</w:t>
            </w:r>
          </w:p>
        </w:tc>
        <w:tc>
          <w:tcPr>
            <w:tcW w:w="992" w:type="dxa"/>
          </w:tcPr>
          <w:p w:rsidR="00CD79F4" w:rsidRPr="00131178" w:rsidRDefault="005A3B11" w:rsidP="000666BF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MARTIN</w:t>
            </w:r>
            <w:r w:rsidRPr="00131178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>ZR</w:t>
            </w:r>
            <w:r w:rsidRPr="00131178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>SERIES</w:t>
            </w:r>
            <w:r w:rsidRPr="00131178">
              <w:rPr>
                <w:sz w:val="12"/>
                <w:szCs w:val="12"/>
                <w:lang w:val="en-US"/>
              </w:rPr>
              <w:t>-1,</w:t>
            </w:r>
            <w:r w:rsidR="00131178" w:rsidRPr="00131178">
              <w:rPr>
                <w:sz w:val="12"/>
                <w:szCs w:val="12"/>
                <w:lang w:val="en-US"/>
              </w:rPr>
              <w:t xml:space="preserve"> </w:t>
            </w:r>
            <w:r w:rsidR="00131178">
              <w:rPr>
                <w:sz w:val="12"/>
                <w:szCs w:val="12"/>
                <w:lang w:val="en-US"/>
              </w:rPr>
              <w:t>Antari z-1000</w:t>
            </w:r>
            <w:r w:rsidR="00131178" w:rsidRPr="0013117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CD79F4" w:rsidRPr="00131178" w:rsidRDefault="00CD79F4" w:rsidP="000666BF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9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  <w:r w:rsidRPr="0013117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>Прожектор заливного света</w:t>
            </w:r>
          </w:p>
        </w:tc>
        <w:tc>
          <w:tcPr>
            <w:tcW w:w="992" w:type="dxa"/>
          </w:tcPr>
          <w:p w:rsidR="00CD79F4" w:rsidRPr="005A3B11" w:rsidRDefault="00CD79F4" w:rsidP="000666B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Asymmetric</w:t>
            </w:r>
            <w:r w:rsidRPr="005A3B1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>flood</w:t>
            </w:r>
            <w:r w:rsidRPr="005A3B11">
              <w:rPr>
                <w:sz w:val="12"/>
                <w:szCs w:val="12"/>
              </w:rPr>
              <w:t xml:space="preserve">      </w:t>
            </w:r>
            <w:r>
              <w:rPr>
                <w:sz w:val="12"/>
                <w:szCs w:val="12"/>
                <w:lang w:val="en-US"/>
              </w:rPr>
              <w:t>AHR</w:t>
            </w:r>
            <w:r w:rsidRPr="005A3B11">
              <w:rPr>
                <w:sz w:val="12"/>
                <w:szCs w:val="12"/>
              </w:rPr>
              <w:t xml:space="preserve"> 1000 </w:t>
            </w:r>
            <w:r>
              <w:rPr>
                <w:sz w:val="12"/>
                <w:szCs w:val="12"/>
                <w:lang w:val="en-US"/>
              </w:rPr>
              <w:t>W</w:t>
            </w:r>
          </w:p>
        </w:tc>
        <w:tc>
          <w:tcPr>
            <w:tcW w:w="851" w:type="dxa"/>
          </w:tcPr>
          <w:p w:rsidR="00CD79F4" w:rsidRPr="005A3B11" w:rsidRDefault="00CD79F4" w:rsidP="000666BF">
            <w:pPr>
              <w:rPr>
                <w:sz w:val="12"/>
                <w:szCs w:val="12"/>
              </w:rPr>
            </w:pPr>
          </w:p>
        </w:tc>
        <w:tc>
          <w:tcPr>
            <w:tcW w:w="39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  <w:r w:rsidRPr="00131178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  <w:r w:rsidRPr="00131178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  <w:r w:rsidRPr="0013117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  <w:lang w:val="en-US"/>
              </w:rPr>
            </w:pPr>
            <w:r w:rsidRPr="00131178">
              <w:rPr>
                <w:sz w:val="16"/>
                <w:szCs w:val="16"/>
                <w:lang w:val="en-US"/>
              </w:rPr>
              <w:t>6</w:t>
            </w:r>
          </w:p>
        </w:tc>
      </w:tr>
      <w:tr w:rsidR="00CD79F4" w:rsidRPr="00EE1070" w:rsidTr="00131178">
        <w:tc>
          <w:tcPr>
            <w:tcW w:w="2405" w:type="dxa"/>
          </w:tcPr>
          <w:p w:rsidR="00CD79F4" w:rsidRPr="00CD79F4" w:rsidRDefault="00CD79F4" w:rsidP="000666BF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 xml:space="preserve">Светодиодный прожектор рассеянного света </w:t>
            </w:r>
            <w:r w:rsidRPr="00CD79F4">
              <w:rPr>
                <w:sz w:val="16"/>
                <w:szCs w:val="16"/>
                <w:lang w:val="en-US"/>
              </w:rPr>
              <w:t>LED</w:t>
            </w:r>
            <w:r w:rsidRPr="00CD79F4">
              <w:rPr>
                <w:sz w:val="16"/>
                <w:szCs w:val="16"/>
              </w:rPr>
              <w:t xml:space="preserve"> </w:t>
            </w:r>
            <w:r w:rsidRPr="00CD79F4">
              <w:rPr>
                <w:sz w:val="16"/>
                <w:szCs w:val="16"/>
                <w:lang w:val="en-US"/>
              </w:rPr>
              <w:t>Bar</w:t>
            </w:r>
          </w:p>
        </w:tc>
        <w:tc>
          <w:tcPr>
            <w:tcW w:w="992" w:type="dxa"/>
          </w:tcPr>
          <w:p w:rsidR="00CD79F4" w:rsidRPr="00EE1070" w:rsidRDefault="00CD79F4" w:rsidP="000666BF">
            <w:pPr>
              <w:rPr>
                <w:sz w:val="12"/>
                <w:szCs w:val="12"/>
              </w:rPr>
            </w:pPr>
            <w:r w:rsidRPr="00EE1070">
              <w:rPr>
                <w:sz w:val="12"/>
                <w:szCs w:val="12"/>
                <w:lang w:val="en-US"/>
              </w:rPr>
              <w:t>LED</w:t>
            </w:r>
            <w:r w:rsidRPr="00EE1070">
              <w:rPr>
                <w:sz w:val="12"/>
                <w:szCs w:val="12"/>
              </w:rPr>
              <w:t xml:space="preserve"> </w:t>
            </w:r>
            <w:r w:rsidRPr="00EE1070">
              <w:rPr>
                <w:sz w:val="12"/>
                <w:szCs w:val="12"/>
                <w:lang w:val="en-US"/>
              </w:rPr>
              <w:t xml:space="preserve"> PAINT BAR (RGBWAU)</w:t>
            </w:r>
          </w:p>
        </w:tc>
        <w:tc>
          <w:tcPr>
            <w:tcW w:w="851" w:type="dxa"/>
          </w:tcPr>
          <w:p w:rsidR="00CD79F4" w:rsidRPr="00EE1070" w:rsidRDefault="00CD79F4" w:rsidP="000666BF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 xml:space="preserve">INVOLIGHT </w:t>
            </w:r>
          </w:p>
        </w:tc>
        <w:tc>
          <w:tcPr>
            <w:tcW w:w="392" w:type="dxa"/>
          </w:tcPr>
          <w:p w:rsidR="00CD79F4" w:rsidRPr="00131178" w:rsidRDefault="00846E2B" w:rsidP="0006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CD79F4" w:rsidRPr="00131178" w:rsidRDefault="00CD79F4" w:rsidP="000666BF">
            <w:pPr>
              <w:rPr>
                <w:sz w:val="16"/>
                <w:szCs w:val="16"/>
              </w:rPr>
            </w:pPr>
            <w:r w:rsidRPr="00131178">
              <w:rPr>
                <w:sz w:val="16"/>
                <w:szCs w:val="16"/>
              </w:rPr>
              <w:t>10</w:t>
            </w:r>
          </w:p>
        </w:tc>
      </w:tr>
      <w:tr w:rsidR="008E310C" w:rsidRPr="00EE1070" w:rsidTr="00131178">
        <w:tc>
          <w:tcPr>
            <w:tcW w:w="2405" w:type="dxa"/>
          </w:tcPr>
          <w:p w:rsidR="008E310C" w:rsidRPr="00CD79F4" w:rsidRDefault="008E310C" w:rsidP="008E310C">
            <w:pPr>
              <w:rPr>
                <w:sz w:val="16"/>
                <w:szCs w:val="16"/>
              </w:rPr>
            </w:pPr>
            <w:r w:rsidRPr="00CD79F4">
              <w:rPr>
                <w:sz w:val="16"/>
                <w:szCs w:val="16"/>
              </w:rPr>
              <w:t>Профильн</w:t>
            </w:r>
            <w:r w:rsidR="00DA54E6">
              <w:rPr>
                <w:sz w:val="16"/>
                <w:szCs w:val="16"/>
              </w:rPr>
              <w:t>ый прожектор с углом раскрытия 7</w:t>
            </w:r>
            <w:r w:rsidRPr="00CD79F4">
              <w:rPr>
                <w:sz w:val="16"/>
                <w:szCs w:val="16"/>
              </w:rPr>
              <w:t xml:space="preserve">0°, 750 </w:t>
            </w:r>
            <w:r w:rsidRPr="00CD79F4"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92" w:type="dxa"/>
          </w:tcPr>
          <w:p w:rsidR="008E310C" w:rsidRPr="00EE1070" w:rsidRDefault="008E310C" w:rsidP="008E310C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Source Four 50°</w:t>
            </w:r>
          </w:p>
        </w:tc>
        <w:tc>
          <w:tcPr>
            <w:tcW w:w="851" w:type="dxa"/>
          </w:tcPr>
          <w:p w:rsidR="008E310C" w:rsidRPr="00EE1070" w:rsidRDefault="008E310C" w:rsidP="008E310C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ETC</w:t>
            </w:r>
          </w:p>
        </w:tc>
        <w:tc>
          <w:tcPr>
            <w:tcW w:w="392" w:type="dxa"/>
          </w:tcPr>
          <w:p w:rsidR="008E310C" w:rsidRPr="00131178" w:rsidRDefault="00DA54E6" w:rsidP="008E310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8E310C" w:rsidRPr="00131178" w:rsidRDefault="008E310C" w:rsidP="008E310C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8E310C" w:rsidRPr="00DA54E6" w:rsidRDefault="00DA54E6" w:rsidP="008E310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DA54E6" w:rsidRPr="00EE1070" w:rsidTr="00131178">
        <w:tc>
          <w:tcPr>
            <w:tcW w:w="2405" w:type="dxa"/>
          </w:tcPr>
          <w:p w:rsidR="00DA54E6" w:rsidRPr="00CD79F4" w:rsidRDefault="00DA54E6" w:rsidP="00DA5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Тубус р с углом раскрытия 1</w:t>
            </w:r>
            <w:r w:rsidRPr="00CD79F4">
              <w:rPr>
                <w:sz w:val="16"/>
                <w:szCs w:val="16"/>
              </w:rPr>
              <w:t xml:space="preserve">0°, 750 </w:t>
            </w:r>
            <w:r w:rsidRPr="00CD79F4"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92" w:type="dxa"/>
          </w:tcPr>
          <w:p w:rsidR="00DA54E6" w:rsidRPr="00EE1070" w:rsidRDefault="00DA54E6" w:rsidP="00DA54E6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Source Four 1</w:t>
            </w:r>
            <w:r w:rsidRPr="00EE1070">
              <w:rPr>
                <w:sz w:val="12"/>
                <w:szCs w:val="12"/>
                <w:lang w:val="en-US"/>
              </w:rPr>
              <w:t>0°</w:t>
            </w:r>
          </w:p>
        </w:tc>
        <w:tc>
          <w:tcPr>
            <w:tcW w:w="851" w:type="dxa"/>
          </w:tcPr>
          <w:p w:rsidR="00DA54E6" w:rsidRPr="00EE1070" w:rsidRDefault="00DA54E6" w:rsidP="00DA54E6">
            <w:pPr>
              <w:rPr>
                <w:sz w:val="12"/>
                <w:szCs w:val="12"/>
                <w:lang w:val="en-US"/>
              </w:rPr>
            </w:pPr>
            <w:r w:rsidRPr="00EE1070">
              <w:rPr>
                <w:sz w:val="12"/>
                <w:szCs w:val="12"/>
                <w:lang w:val="en-US"/>
              </w:rPr>
              <w:t>ETC</w:t>
            </w:r>
          </w:p>
        </w:tc>
        <w:tc>
          <w:tcPr>
            <w:tcW w:w="392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A54E6" w:rsidRPr="00EE1070" w:rsidTr="00131178">
        <w:tc>
          <w:tcPr>
            <w:tcW w:w="2405" w:type="dxa"/>
          </w:tcPr>
          <w:p w:rsidR="00DA54E6" w:rsidRPr="00B521D6" w:rsidRDefault="00B521D6" w:rsidP="00DA54E6">
            <w:pPr>
              <w:rPr>
                <w:sz w:val="16"/>
                <w:szCs w:val="16"/>
                <w:lang w:val="en-US"/>
              </w:rPr>
            </w:pPr>
            <w:r w:rsidRPr="00B521D6">
              <w:rPr>
                <w:sz w:val="16"/>
                <w:szCs w:val="16"/>
                <w:lang w:val="en-US"/>
              </w:rPr>
              <w:t>Dia LIGHTING LED FLOOD</w:t>
            </w:r>
            <w:r>
              <w:rPr>
                <w:sz w:val="16"/>
                <w:szCs w:val="16"/>
                <w:lang w:val="en-US"/>
              </w:rPr>
              <w:t xml:space="preserve"> ( AHR 90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°) 100 </w:t>
            </w:r>
            <w:r>
              <w:rPr>
                <w:rFonts w:cstheme="minorHAnsi"/>
                <w:sz w:val="16"/>
                <w:szCs w:val="16"/>
              </w:rPr>
              <w:t>Вт</w:t>
            </w:r>
          </w:p>
        </w:tc>
        <w:tc>
          <w:tcPr>
            <w:tcW w:w="992" w:type="dxa"/>
          </w:tcPr>
          <w:p w:rsidR="00DA54E6" w:rsidRPr="00EE1070" w:rsidRDefault="00B521D6" w:rsidP="00DA54E6">
            <w:pPr>
              <w:rPr>
                <w:sz w:val="12"/>
                <w:szCs w:val="12"/>
              </w:rPr>
            </w:pPr>
            <w:r w:rsidRPr="00B521D6">
              <w:rPr>
                <w:sz w:val="16"/>
                <w:szCs w:val="16"/>
                <w:lang w:val="en-US"/>
              </w:rPr>
              <w:t>LED FLOOD</w:t>
            </w:r>
          </w:p>
        </w:tc>
        <w:tc>
          <w:tcPr>
            <w:tcW w:w="851" w:type="dxa"/>
          </w:tcPr>
          <w:p w:rsidR="00DA54E6" w:rsidRPr="00EE1070" w:rsidRDefault="00B521D6" w:rsidP="00DA54E6">
            <w:pPr>
              <w:rPr>
                <w:sz w:val="12"/>
                <w:szCs w:val="12"/>
                <w:lang w:val="en-US"/>
              </w:rPr>
            </w:pPr>
            <w:r w:rsidRPr="00B521D6">
              <w:rPr>
                <w:sz w:val="16"/>
                <w:szCs w:val="16"/>
                <w:lang w:val="en-US"/>
              </w:rPr>
              <w:t>Dia LIGHTING</w:t>
            </w:r>
          </w:p>
        </w:tc>
        <w:tc>
          <w:tcPr>
            <w:tcW w:w="392" w:type="dxa"/>
          </w:tcPr>
          <w:p w:rsidR="00DA54E6" w:rsidRPr="00B521D6" w:rsidRDefault="00B521D6" w:rsidP="00DA54E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DA54E6" w:rsidRPr="00B521D6" w:rsidRDefault="00B521D6" w:rsidP="00DA54E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</w:tr>
      <w:tr w:rsidR="00DA54E6" w:rsidRPr="00EE1070" w:rsidTr="00131178">
        <w:tc>
          <w:tcPr>
            <w:tcW w:w="2405" w:type="dxa"/>
          </w:tcPr>
          <w:p w:rsidR="00DA54E6" w:rsidRPr="00A642C7" w:rsidRDefault="00A642C7" w:rsidP="00A642C7">
            <w:pPr>
              <w:rPr>
                <w:b/>
                <w:sz w:val="12"/>
                <w:szCs w:val="12"/>
                <w:lang w:val="en-US"/>
              </w:rPr>
            </w:pPr>
            <w:r w:rsidRPr="00A642C7">
              <w:rPr>
                <w:b/>
                <w:sz w:val="12"/>
                <w:szCs w:val="12"/>
              </w:rPr>
              <w:t xml:space="preserve">Пульт </w:t>
            </w:r>
          </w:p>
        </w:tc>
        <w:tc>
          <w:tcPr>
            <w:tcW w:w="992" w:type="dxa"/>
          </w:tcPr>
          <w:p w:rsidR="00DA54E6" w:rsidRPr="00EE1070" w:rsidRDefault="00DC5D0E" w:rsidP="00DA54E6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Vector Viol</w:t>
            </w:r>
            <w:r w:rsidR="00A642C7" w:rsidRPr="00A642C7">
              <w:rPr>
                <w:sz w:val="12"/>
                <w:szCs w:val="12"/>
                <w:lang w:val="en-US"/>
              </w:rPr>
              <w:t>et</w:t>
            </w:r>
          </w:p>
        </w:tc>
        <w:tc>
          <w:tcPr>
            <w:tcW w:w="851" w:type="dxa"/>
          </w:tcPr>
          <w:p w:rsidR="00DA54E6" w:rsidRPr="00EE1070" w:rsidRDefault="00A642C7" w:rsidP="00DA54E6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COMPULITE</w:t>
            </w:r>
          </w:p>
        </w:tc>
        <w:tc>
          <w:tcPr>
            <w:tcW w:w="392" w:type="dxa"/>
          </w:tcPr>
          <w:p w:rsidR="00DA54E6" w:rsidRPr="00A642C7" w:rsidRDefault="00A642C7" w:rsidP="00DA54E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DA54E6" w:rsidRPr="00131178" w:rsidRDefault="00DA54E6" w:rsidP="00DA54E6">
            <w:pPr>
              <w:rPr>
                <w:sz w:val="16"/>
                <w:szCs w:val="16"/>
              </w:rPr>
            </w:pPr>
          </w:p>
        </w:tc>
      </w:tr>
    </w:tbl>
    <w:p w:rsidR="00CD79F4" w:rsidRDefault="00CD79F4" w:rsidP="00CD79F4">
      <w:pPr>
        <w:jc w:val="center"/>
        <w:rPr>
          <w:sz w:val="20"/>
          <w:szCs w:val="20"/>
        </w:rPr>
      </w:pPr>
      <w:r w:rsidRPr="00CD79F4">
        <w:rPr>
          <w:sz w:val="20"/>
          <w:szCs w:val="20"/>
        </w:rPr>
        <w:t>«АКАДЕМИЧЕСКИЙ ДРАМАТИЧЕСКИЙ ТЕАТР им. В.Ф. КОМИССАРЖЕВСКОЙ»</w:t>
      </w:r>
    </w:p>
    <w:p w:rsidR="00EB5593" w:rsidRPr="00CD79F4" w:rsidRDefault="00FA15CD" w:rsidP="00CD79F4">
      <w:pPr>
        <w:jc w:val="center"/>
        <w:rPr>
          <w:sz w:val="20"/>
          <w:szCs w:val="20"/>
        </w:rPr>
      </w:pPr>
      <w:r w:rsidRPr="00CD79F4">
        <w:rPr>
          <w:sz w:val="18"/>
          <w:szCs w:val="18"/>
        </w:rPr>
        <w:t>РАИДЕР ОСВЕТИТЕЛЬНОГО ОБОРУДОВАНИЯ</w:t>
      </w:r>
      <w:r w:rsidR="00CD79F4" w:rsidRPr="00CD79F4">
        <w:rPr>
          <w:sz w:val="18"/>
          <w:szCs w:val="18"/>
        </w:rPr>
        <w:t xml:space="preserve"> основной сцены</w:t>
      </w:r>
    </w:p>
    <w:p w:rsidR="00CD79F4" w:rsidRDefault="00CD79F4" w:rsidP="00FA15CD">
      <w:pPr>
        <w:jc w:val="center"/>
        <w:rPr>
          <w:sz w:val="18"/>
          <w:szCs w:val="18"/>
        </w:rPr>
      </w:pPr>
    </w:p>
    <w:p w:rsidR="00CD79F4" w:rsidRDefault="00CD79F4" w:rsidP="00FA15CD">
      <w:pPr>
        <w:jc w:val="center"/>
        <w:rPr>
          <w:sz w:val="18"/>
          <w:szCs w:val="18"/>
        </w:rPr>
      </w:pPr>
    </w:p>
    <w:p w:rsidR="00CD79F4" w:rsidRPr="00CD79F4" w:rsidRDefault="00CD79F4" w:rsidP="00FA15CD">
      <w:pPr>
        <w:jc w:val="center"/>
        <w:rPr>
          <w:sz w:val="18"/>
          <w:szCs w:val="18"/>
        </w:rPr>
      </w:pPr>
    </w:p>
    <w:p w:rsidR="00FA15CD" w:rsidRDefault="00FA15CD">
      <w:pPr>
        <w:rPr>
          <w:sz w:val="12"/>
          <w:szCs w:val="12"/>
        </w:rPr>
      </w:pPr>
    </w:p>
    <w:p w:rsidR="00CD79F4" w:rsidRPr="00CD79F4" w:rsidRDefault="00CD79F4">
      <w:pPr>
        <w:rPr>
          <w:sz w:val="12"/>
          <w:szCs w:val="12"/>
        </w:rPr>
      </w:pPr>
    </w:p>
    <w:p w:rsidR="00FA15CD" w:rsidRPr="00CD79F4" w:rsidRDefault="00FA15CD">
      <w:pPr>
        <w:rPr>
          <w:sz w:val="12"/>
          <w:szCs w:val="12"/>
        </w:rPr>
      </w:pPr>
    </w:p>
    <w:sectPr w:rsidR="00FA15CD" w:rsidRPr="00CD79F4" w:rsidSect="00E75B5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5C" w:rsidRDefault="00104E5C" w:rsidP="00CD0520">
      <w:pPr>
        <w:spacing w:after="0" w:line="240" w:lineRule="auto"/>
      </w:pPr>
      <w:r>
        <w:separator/>
      </w:r>
    </w:p>
  </w:endnote>
  <w:endnote w:type="continuationSeparator" w:id="0">
    <w:p w:rsidR="00104E5C" w:rsidRDefault="00104E5C" w:rsidP="00CD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5C" w:rsidRDefault="00104E5C" w:rsidP="00CD0520">
      <w:pPr>
        <w:spacing w:after="0" w:line="240" w:lineRule="auto"/>
      </w:pPr>
      <w:r>
        <w:separator/>
      </w:r>
    </w:p>
  </w:footnote>
  <w:footnote w:type="continuationSeparator" w:id="0">
    <w:p w:rsidR="00104E5C" w:rsidRDefault="00104E5C" w:rsidP="00CD0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8D"/>
    <w:rsid w:val="00010C80"/>
    <w:rsid w:val="00046644"/>
    <w:rsid w:val="000468DD"/>
    <w:rsid w:val="000665FF"/>
    <w:rsid w:val="000666BF"/>
    <w:rsid w:val="000A56EF"/>
    <w:rsid w:val="000C6F6E"/>
    <w:rsid w:val="001009FE"/>
    <w:rsid w:val="001041B7"/>
    <w:rsid w:val="00104E5C"/>
    <w:rsid w:val="00121779"/>
    <w:rsid w:val="00131178"/>
    <w:rsid w:val="00162FB0"/>
    <w:rsid w:val="001A0589"/>
    <w:rsid w:val="001A5B2B"/>
    <w:rsid w:val="001B6D64"/>
    <w:rsid w:val="001C19E8"/>
    <w:rsid w:val="00223B95"/>
    <w:rsid w:val="00226EB6"/>
    <w:rsid w:val="0024002F"/>
    <w:rsid w:val="00275D6C"/>
    <w:rsid w:val="002903CB"/>
    <w:rsid w:val="002E2053"/>
    <w:rsid w:val="002E655D"/>
    <w:rsid w:val="003103D5"/>
    <w:rsid w:val="003A238E"/>
    <w:rsid w:val="003A43B9"/>
    <w:rsid w:val="003A4D31"/>
    <w:rsid w:val="003C4C6C"/>
    <w:rsid w:val="003C6340"/>
    <w:rsid w:val="003E7774"/>
    <w:rsid w:val="004715D7"/>
    <w:rsid w:val="004C351B"/>
    <w:rsid w:val="004E6468"/>
    <w:rsid w:val="004E701B"/>
    <w:rsid w:val="00504EE3"/>
    <w:rsid w:val="00545B43"/>
    <w:rsid w:val="00585356"/>
    <w:rsid w:val="005A3B11"/>
    <w:rsid w:val="005F75FD"/>
    <w:rsid w:val="00653E7B"/>
    <w:rsid w:val="006665B9"/>
    <w:rsid w:val="0067239A"/>
    <w:rsid w:val="006A0947"/>
    <w:rsid w:val="006A2B53"/>
    <w:rsid w:val="006A4441"/>
    <w:rsid w:val="007075E7"/>
    <w:rsid w:val="00707894"/>
    <w:rsid w:val="00712CF5"/>
    <w:rsid w:val="007161A1"/>
    <w:rsid w:val="00775DA8"/>
    <w:rsid w:val="007942A7"/>
    <w:rsid w:val="007972BB"/>
    <w:rsid w:val="007C3F5E"/>
    <w:rsid w:val="007D40CB"/>
    <w:rsid w:val="007E2EC6"/>
    <w:rsid w:val="007E3CC0"/>
    <w:rsid w:val="00800E6F"/>
    <w:rsid w:val="008221ED"/>
    <w:rsid w:val="008331F7"/>
    <w:rsid w:val="00846E2B"/>
    <w:rsid w:val="00853DE0"/>
    <w:rsid w:val="0089731E"/>
    <w:rsid w:val="008C520C"/>
    <w:rsid w:val="008E310C"/>
    <w:rsid w:val="00902E87"/>
    <w:rsid w:val="00904C12"/>
    <w:rsid w:val="0091692F"/>
    <w:rsid w:val="00923002"/>
    <w:rsid w:val="0095395E"/>
    <w:rsid w:val="00A053EA"/>
    <w:rsid w:val="00A50107"/>
    <w:rsid w:val="00A642C7"/>
    <w:rsid w:val="00AC7314"/>
    <w:rsid w:val="00AF5108"/>
    <w:rsid w:val="00B4321F"/>
    <w:rsid w:val="00B521D6"/>
    <w:rsid w:val="00B76680"/>
    <w:rsid w:val="00B96791"/>
    <w:rsid w:val="00BA559F"/>
    <w:rsid w:val="00BB0843"/>
    <w:rsid w:val="00BB6B1A"/>
    <w:rsid w:val="00BC0109"/>
    <w:rsid w:val="00BE06A0"/>
    <w:rsid w:val="00C17F6C"/>
    <w:rsid w:val="00C72198"/>
    <w:rsid w:val="00C86153"/>
    <w:rsid w:val="00CD0520"/>
    <w:rsid w:val="00CD79F4"/>
    <w:rsid w:val="00D16D45"/>
    <w:rsid w:val="00D3453F"/>
    <w:rsid w:val="00D40023"/>
    <w:rsid w:val="00D520B8"/>
    <w:rsid w:val="00D6039A"/>
    <w:rsid w:val="00D86752"/>
    <w:rsid w:val="00DA54E6"/>
    <w:rsid w:val="00DB769F"/>
    <w:rsid w:val="00DC5D0E"/>
    <w:rsid w:val="00DD58D4"/>
    <w:rsid w:val="00DF4411"/>
    <w:rsid w:val="00E036AE"/>
    <w:rsid w:val="00E120C5"/>
    <w:rsid w:val="00E6171C"/>
    <w:rsid w:val="00E7318D"/>
    <w:rsid w:val="00E75B57"/>
    <w:rsid w:val="00EB5593"/>
    <w:rsid w:val="00EE1070"/>
    <w:rsid w:val="00F12DAC"/>
    <w:rsid w:val="00F22CBB"/>
    <w:rsid w:val="00F2568C"/>
    <w:rsid w:val="00F525B9"/>
    <w:rsid w:val="00F62537"/>
    <w:rsid w:val="00F67164"/>
    <w:rsid w:val="00F74CFF"/>
    <w:rsid w:val="00F84509"/>
    <w:rsid w:val="00F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AFD2F9-1412-4C0C-82C2-E0C73BE4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0520"/>
  </w:style>
  <w:style w:type="paragraph" w:styleId="a8">
    <w:name w:val="footer"/>
    <w:basedOn w:val="a"/>
    <w:link w:val="a9"/>
    <w:uiPriority w:val="99"/>
    <w:unhideWhenUsed/>
    <w:rsid w:val="00CD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E53A9-2202-4F01-953F-5C457406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Ольга Карелина</cp:lastModifiedBy>
  <cp:revision>83</cp:revision>
  <cp:lastPrinted>2021-09-10T11:27:00Z</cp:lastPrinted>
  <dcterms:created xsi:type="dcterms:W3CDTF">2017-10-03T04:14:00Z</dcterms:created>
  <dcterms:modified xsi:type="dcterms:W3CDTF">2021-10-07T10:50:00Z</dcterms:modified>
</cp:coreProperties>
</file>